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21D4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Ref:      CSC/CWA</w:t>
      </w:r>
    </w:p>
    <w:p w14:paraId="56E19E1A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Date:   12 May 2026</w:t>
      </w:r>
    </w:p>
    <w:p w14:paraId="287B2E5A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 </w:t>
      </w:r>
    </w:p>
    <w:p w14:paraId="18AE038C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 </w:t>
      </w:r>
    </w:p>
    <w:p w14:paraId="66CAC4F5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Dear Parents/Carers of </w:t>
      </w:r>
      <w:r w:rsidRPr="00607AC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[</w:t>
      </w:r>
      <w:proofErr w:type="spellStart"/>
      <w:r w:rsidRPr="00607AC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StudentFullName</w:t>
      </w:r>
      <w:proofErr w:type="spellEnd"/>
      <w:r w:rsidRPr="00607AC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]</w:t>
      </w:r>
    </w:p>
    <w:p w14:paraId="0BF2E690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As </w:t>
      </w:r>
      <w:r w:rsidRPr="00607AC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[</w:t>
      </w:r>
      <w:proofErr w:type="spellStart"/>
      <w:r w:rsidRPr="00607AC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StudentForename</w:t>
      </w:r>
      <w:proofErr w:type="spellEnd"/>
      <w:r w:rsidRPr="00607AC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]</w:t>
      </w: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’s Geography teacher, I am writing to update you on their preparation for the upcoming GCSE Geography mock exam, which will take place on </w:t>
      </w:r>
      <w:r w:rsidRPr="00607AC7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en-GB"/>
        </w:rPr>
        <w:t>Thursday 18th June</w:t>
      </w: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. Over the course of their studies, I will continue to contact you with key information and updates where appropriate to support </w:t>
      </w:r>
      <w:r w:rsidRPr="00607AC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[</w:t>
      </w:r>
      <w:proofErr w:type="spellStart"/>
      <w:r w:rsidRPr="00607AC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StudentForename</w:t>
      </w:r>
      <w:proofErr w:type="spellEnd"/>
      <w:r w:rsidRPr="00607AC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]</w:t>
      </w: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’s progress.</w:t>
      </w:r>
    </w:p>
    <w:p w14:paraId="0083E9F3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Over recent months, we have been focusing on revision strategies and revisiting key content. Generally, I have been pleased to see many students engaging well, and this mock provides an important opportunity for them to practise their exam skills and build confidence ahead of Year 11.</w:t>
      </w:r>
    </w:p>
    <w:p w14:paraId="5FB2B544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For this exam, students have three full topics to revise, supported by the materials we have been using in class. These include:</w:t>
      </w:r>
    </w:p>
    <w:p w14:paraId="65E0CF10" w14:textId="77777777" w:rsidR="00607AC7" w:rsidRPr="00607AC7" w:rsidRDefault="00607AC7" w:rsidP="00607A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en-GB"/>
        </w:rPr>
        <w:t>The Living World</w:t>
      </w: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 – x1 orange booklet</w:t>
      </w:r>
    </w:p>
    <w:p w14:paraId="7C748A8D" w14:textId="77777777" w:rsidR="00607AC7" w:rsidRPr="00607AC7" w:rsidRDefault="00607AC7" w:rsidP="00607A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en-GB"/>
        </w:rPr>
        <w:t>The Changing Economic World</w:t>
      </w: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 – x3 purple booklets</w:t>
      </w:r>
    </w:p>
    <w:p w14:paraId="1DF43916" w14:textId="77777777" w:rsidR="00607AC7" w:rsidRPr="00607AC7" w:rsidRDefault="00607AC7" w:rsidP="00607A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en-GB"/>
        </w:rPr>
        <w:t>The Challenge of Natural Hazards</w:t>
      </w: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 – x2 green booklets</w:t>
      </w:r>
    </w:p>
    <w:p w14:paraId="3D3ED031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In addition to this, students also have their individual topic flashcards and a set of case study flashcards, which we have been using regularly in lessons. There is also a bank of revision resources available on their Geography Teams page – including digital copies of their flashcards and topic booklets. It would be beneficial if you could encourage your child to keep these materials organised and revisit them regularly at home.</w:t>
      </w:r>
    </w:p>
    <w:p w14:paraId="2DC5C16B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The exam will last </w:t>
      </w:r>
      <w:r w:rsidRPr="00607AC7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en-GB"/>
        </w:rPr>
        <w:t>1 hour 30 minutes</w:t>
      </w: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 and is worth </w:t>
      </w:r>
      <w:r w:rsidRPr="00607AC7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en-GB"/>
        </w:rPr>
        <w:t>90 marks</w:t>
      </w: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, including a range of shorter and longer questions. We have been practising how to approach these, particularly the extended 6- and 9-mark questions, to help students structure their responses clearly and confidently.</w:t>
      </w:r>
    </w:p>
    <w:p w14:paraId="1699E2A4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When revising, I have been encouraging students to focus on active revision techniques, such as:</w:t>
      </w:r>
    </w:p>
    <w:p w14:paraId="28986CF8" w14:textId="77777777" w:rsidR="00607AC7" w:rsidRPr="00607AC7" w:rsidRDefault="00607AC7" w:rsidP="00607A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Testing themselves using flashcards</w:t>
      </w:r>
    </w:p>
    <w:p w14:paraId="7A993331" w14:textId="77777777" w:rsidR="00607AC7" w:rsidRPr="00607AC7" w:rsidRDefault="00607AC7" w:rsidP="00607A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Creating mind maps for each topic</w:t>
      </w:r>
    </w:p>
    <w:p w14:paraId="624DDB7B" w14:textId="77777777" w:rsidR="00607AC7" w:rsidRPr="00607AC7" w:rsidRDefault="00607AC7" w:rsidP="00607A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Recreating these from memory to check understanding</w:t>
      </w:r>
    </w:p>
    <w:p w14:paraId="5FE9E11D" w14:textId="77777777" w:rsidR="00607AC7" w:rsidRPr="00607AC7" w:rsidRDefault="00607AC7" w:rsidP="00607A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Practising exam-style questions</w:t>
      </w:r>
    </w:p>
    <w:p w14:paraId="2A6DF0CD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These approaches are far more effective than simply reading notes and will help strengthen both recall and exam confidence.</w:t>
      </w:r>
    </w:p>
    <w:p w14:paraId="56BBA517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A good starting point is to revise one topic at a time in short, focused sessions, rather than trying to cover everything at once. Even 20–30 minutes of structured revision can make a real difference.</w:t>
      </w:r>
    </w:p>
    <w:p w14:paraId="77B93B2B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t>Thank you very much for your continued support — it genuinely has a positive impact on students’ progress. If you have any questions or concerns, please do not hesitate to contact me through enquiries@penistone-gs.uk.</w:t>
      </w:r>
    </w:p>
    <w:p w14:paraId="181FDC55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lastRenderedPageBreak/>
        <w:t>Kind regards,</w:t>
      </w:r>
    </w:p>
    <w:p w14:paraId="19545829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  <w:br/>
      </w:r>
      <w:r w:rsidRPr="00607AC7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en-GB"/>
        </w:rPr>
        <w:t>Miss Scott</w:t>
      </w:r>
      <w:r w:rsidRPr="00607AC7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en-GB"/>
        </w:rPr>
        <w:br/>
        <w:t>Geography Teacher</w:t>
      </w:r>
    </w:p>
    <w:p w14:paraId="53C6E7F9" w14:textId="77777777" w:rsidR="00607AC7" w:rsidRPr="00607AC7" w:rsidRDefault="00607AC7" w:rsidP="00607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07AC7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en-GB"/>
        </w:rPr>
        <w:t> </w:t>
      </w:r>
    </w:p>
    <w:p w14:paraId="58E92FBD" w14:textId="77777777" w:rsidR="0025770B" w:rsidRPr="00607AC7" w:rsidRDefault="0025770B" w:rsidP="00607AC7"/>
    <w:sectPr w:rsidR="0025770B" w:rsidRPr="00607AC7" w:rsidSect="008A612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1D20" w14:textId="77777777" w:rsidR="0096425F" w:rsidRDefault="0096425F" w:rsidP="008A6122">
      <w:pPr>
        <w:spacing w:after="0" w:line="240" w:lineRule="auto"/>
      </w:pPr>
      <w:r>
        <w:separator/>
      </w:r>
    </w:p>
  </w:endnote>
  <w:endnote w:type="continuationSeparator" w:id="0">
    <w:p w14:paraId="20B9E48D" w14:textId="77777777" w:rsidR="0096425F" w:rsidRDefault="0096425F" w:rsidP="008A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1BDA" w14:textId="77777777" w:rsidR="0096425F" w:rsidRDefault="0096425F" w:rsidP="008A6122">
      <w:pPr>
        <w:spacing w:after="0" w:line="240" w:lineRule="auto"/>
      </w:pPr>
      <w:r>
        <w:separator/>
      </w:r>
    </w:p>
  </w:footnote>
  <w:footnote w:type="continuationSeparator" w:id="0">
    <w:p w14:paraId="3BC5B2F8" w14:textId="77777777" w:rsidR="0096425F" w:rsidRDefault="0096425F" w:rsidP="008A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749A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b/>
        <w:color w:val="00747A"/>
        <w:spacing w:val="-20"/>
        <w:sz w:val="44"/>
        <w:szCs w:val="4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20194C20" wp14:editId="058A2A17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19275" cy="2133600"/>
          <wp:effectExtent l="0" t="0" r="9525" b="0"/>
          <wp:wrapNone/>
          <wp:docPr id="808529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9" r="7142"/>
                  <a:stretch/>
                </pic:blipFill>
                <pic:spPr bwMode="auto">
                  <a:xfrm>
                    <a:off x="0" y="0"/>
                    <a:ext cx="1819275" cy="213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747A"/>
        <w:spacing w:val="-20"/>
        <w:sz w:val="44"/>
        <w:szCs w:val="44"/>
      </w:rPr>
      <w:t>P</w:t>
    </w:r>
    <w:r w:rsidRPr="008A6122">
      <w:rPr>
        <w:rFonts w:ascii="Arial" w:hAnsi="Arial" w:cs="Arial"/>
        <w:b/>
        <w:color w:val="00747A"/>
        <w:spacing w:val="-20"/>
        <w:sz w:val="44"/>
        <w:szCs w:val="44"/>
      </w:rPr>
      <w:t>enistone Grammar School</w:t>
    </w:r>
  </w:p>
  <w:p w14:paraId="11DB16E2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36"/>
        <w:szCs w:val="36"/>
      </w:rPr>
    </w:pPr>
    <w:r w:rsidRPr="008A6122">
      <w:rPr>
        <w:rFonts w:ascii="Arial" w:hAnsi="Arial" w:cs="Arial"/>
        <w:color w:val="00747A"/>
        <w:spacing w:val="-20"/>
        <w:sz w:val="36"/>
        <w:szCs w:val="36"/>
      </w:rPr>
      <w:t>Never Stop Flying</w:t>
    </w:r>
  </w:p>
  <w:p w14:paraId="1D0994E6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b/>
      </w:rPr>
    </w:pPr>
  </w:p>
  <w:p w14:paraId="13A20942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b/>
      </w:rPr>
    </w:pPr>
    <w:r w:rsidRPr="008A6122">
      <w:rPr>
        <w:rFonts w:ascii="Arial" w:hAnsi="Arial" w:cs="Arial"/>
        <w:b/>
      </w:rPr>
      <w:t>Principal: Mr P Crook (</w:t>
    </w:r>
    <w:proofErr w:type="spellStart"/>
    <w:proofErr w:type="gramStart"/>
    <w:r w:rsidRPr="008A6122">
      <w:rPr>
        <w:rFonts w:ascii="Arial" w:hAnsi="Arial" w:cs="Arial"/>
        <w:b/>
      </w:rPr>
      <w:t>B.Ed</w:t>
    </w:r>
    <w:proofErr w:type="spellEnd"/>
    <w:proofErr w:type="gramEnd"/>
    <w:r w:rsidRPr="008A6122">
      <w:rPr>
        <w:rFonts w:ascii="Arial" w:hAnsi="Arial" w:cs="Arial"/>
        <w:b/>
      </w:rPr>
      <w:t xml:space="preserve"> Hons)</w:t>
    </w:r>
  </w:p>
  <w:p w14:paraId="4A49EA50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r w:rsidRPr="008A6122">
      <w:rPr>
        <w:rFonts w:ascii="Arial" w:hAnsi="Arial" w:cs="Arial"/>
      </w:rPr>
      <w:t>Huddersfield Road, Penistone, Sheffield, S36 7BX</w:t>
    </w:r>
  </w:p>
  <w:p w14:paraId="10AEE7E4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hyperlink r:id="rId2" w:history="1">
      <w:r w:rsidRPr="008A6122">
        <w:rPr>
          <w:rStyle w:val="Hyperlink"/>
          <w:rFonts w:ascii="Arial" w:hAnsi="Arial" w:cs="Arial"/>
          <w:color w:val="auto"/>
        </w:rPr>
        <w:t>www.</w:t>
      </w:r>
    </w:hyperlink>
    <w:r w:rsidRPr="008A6122">
      <w:rPr>
        <w:rStyle w:val="Hyperlink"/>
        <w:rFonts w:ascii="Arial" w:hAnsi="Arial" w:cs="Arial"/>
        <w:color w:val="auto"/>
      </w:rPr>
      <w:t xml:space="preserve">penistone-gs.uk </w:t>
    </w:r>
  </w:p>
  <w:p w14:paraId="2102CDBA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r w:rsidRPr="008A6122">
      <w:rPr>
        <w:rFonts w:ascii="Arial" w:hAnsi="Arial" w:cs="Arial"/>
      </w:rPr>
      <w:t xml:space="preserve">enquiries@penistone-gs.uk </w:t>
    </w:r>
  </w:p>
  <w:p w14:paraId="039B1F62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r w:rsidRPr="008A6122">
      <w:rPr>
        <w:rFonts w:ascii="Arial" w:hAnsi="Arial" w:cs="Arial"/>
      </w:rPr>
      <w:t>01226 762114</w:t>
    </w:r>
  </w:p>
  <w:p w14:paraId="710F98AA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36"/>
        <w:szCs w:val="36"/>
      </w:rPr>
    </w:pPr>
    <w:r w:rsidRPr="008A6122">
      <w:rPr>
        <w:rFonts w:ascii="Arial" w:hAnsi="Arial" w:cs="Arial"/>
      </w:rPr>
      <w:t xml:space="preserve"> @PenistoneGS</w:t>
    </w:r>
  </w:p>
  <w:p w14:paraId="7E609615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26"/>
        <w:szCs w:val="26"/>
      </w:rPr>
    </w:pPr>
  </w:p>
  <w:p w14:paraId="5A6AAC39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26"/>
        <w:szCs w:val="26"/>
      </w:rPr>
    </w:pPr>
    <w:r w:rsidRPr="008A6122">
      <w:rPr>
        <w:rFonts w:ascii="Arial" w:hAnsi="Arial" w:cs="Arial"/>
        <w:color w:val="00747A"/>
        <w:spacing w:val="-20"/>
        <w:sz w:val="26"/>
        <w:szCs w:val="26"/>
      </w:rPr>
      <w:t>Achieving Excellence through a Values Driven Education</w:t>
    </w:r>
  </w:p>
  <w:p w14:paraId="495DE5A4" w14:textId="77777777" w:rsidR="008A6122" w:rsidRDefault="008A6122" w:rsidP="008A6122">
    <w:pPr>
      <w:pStyle w:val="Header"/>
      <w:tabs>
        <w:tab w:val="clear" w:pos="4513"/>
        <w:tab w:val="clear" w:pos="9026"/>
        <w:tab w:val="left" w:pos="9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3882"/>
    <w:multiLevelType w:val="hybridMultilevel"/>
    <w:tmpl w:val="90909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BC6"/>
    <w:multiLevelType w:val="multilevel"/>
    <w:tmpl w:val="D2CC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892E15"/>
    <w:multiLevelType w:val="multilevel"/>
    <w:tmpl w:val="3186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7057B"/>
    <w:multiLevelType w:val="multilevel"/>
    <w:tmpl w:val="BF46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C5188"/>
    <w:multiLevelType w:val="multilevel"/>
    <w:tmpl w:val="400E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219872">
    <w:abstractNumId w:val="0"/>
  </w:num>
  <w:num w:numId="2" w16cid:durableId="1393893185">
    <w:abstractNumId w:val="4"/>
  </w:num>
  <w:num w:numId="3" w16cid:durableId="46030098">
    <w:abstractNumId w:val="3"/>
  </w:num>
  <w:num w:numId="4" w16cid:durableId="39786861">
    <w:abstractNumId w:val="2"/>
  </w:num>
  <w:num w:numId="5" w16cid:durableId="15125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75"/>
    <w:rsid w:val="001D4B56"/>
    <w:rsid w:val="002105B4"/>
    <w:rsid w:val="0025770B"/>
    <w:rsid w:val="002935FB"/>
    <w:rsid w:val="004F2DD9"/>
    <w:rsid w:val="005358A8"/>
    <w:rsid w:val="00573389"/>
    <w:rsid w:val="005B0B83"/>
    <w:rsid w:val="00607AC7"/>
    <w:rsid w:val="007C02A3"/>
    <w:rsid w:val="008A6122"/>
    <w:rsid w:val="008E0DEE"/>
    <w:rsid w:val="00927B87"/>
    <w:rsid w:val="0096425F"/>
    <w:rsid w:val="009A41D5"/>
    <w:rsid w:val="00B563C4"/>
    <w:rsid w:val="00B80E7F"/>
    <w:rsid w:val="00BD36F7"/>
    <w:rsid w:val="00BD3DE4"/>
    <w:rsid w:val="00BD4B75"/>
    <w:rsid w:val="00C421F7"/>
    <w:rsid w:val="00C9185A"/>
    <w:rsid w:val="00C948E4"/>
    <w:rsid w:val="00D91011"/>
    <w:rsid w:val="00DC31BF"/>
    <w:rsid w:val="00E53388"/>
    <w:rsid w:val="00EE538C"/>
    <w:rsid w:val="00F52FAC"/>
    <w:rsid w:val="00F61043"/>
    <w:rsid w:val="00F63013"/>
    <w:rsid w:val="00F65C96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EC06D"/>
  <w15:chartTrackingRefBased/>
  <w15:docId w15:val="{B01BCA51-E207-4DEF-BD36-4B90CB9A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5355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5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122"/>
    <w:pPr>
      <w:keepNext/>
      <w:keepLines/>
      <w:spacing w:before="160" w:after="80"/>
      <w:outlineLvl w:val="2"/>
    </w:pPr>
    <w:rPr>
      <w:rFonts w:eastAsiaTheme="majorEastAsia" w:cstheme="majorBidi"/>
      <w:color w:val="45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5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122"/>
    <w:pPr>
      <w:keepNext/>
      <w:keepLines/>
      <w:spacing w:before="80" w:after="40"/>
      <w:outlineLvl w:val="4"/>
    </w:pPr>
    <w:rPr>
      <w:rFonts w:eastAsiaTheme="majorEastAsia" w:cstheme="majorBidi"/>
      <w:color w:val="45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122"/>
    <w:rPr>
      <w:rFonts w:asciiTheme="majorHAnsi" w:eastAsiaTheme="majorEastAsia" w:hAnsiTheme="majorHAnsi" w:cstheme="majorBidi"/>
      <w:color w:val="45355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122"/>
    <w:rPr>
      <w:rFonts w:asciiTheme="majorHAnsi" w:eastAsiaTheme="majorEastAsia" w:hAnsiTheme="majorHAnsi" w:cstheme="majorBidi"/>
      <w:color w:val="45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122"/>
    <w:rPr>
      <w:rFonts w:eastAsiaTheme="majorEastAsia" w:cstheme="majorBidi"/>
      <w:color w:val="45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122"/>
    <w:rPr>
      <w:rFonts w:eastAsiaTheme="majorEastAsia" w:cstheme="majorBidi"/>
      <w:i/>
      <w:iCs/>
      <w:color w:val="45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122"/>
    <w:rPr>
      <w:rFonts w:eastAsiaTheme="majorEastAsia" w:cstheme="majorBidi"/>
      <w:color w:val="45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122"/>
    <w:rPr>
      <w:i/>
      <w:iCs/>
      <w:color w:val="45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122"/>
    <w:pPr>
      <w:pBdr>
        <w:top w:val="single" w:sz="4" w:space="10" w:color="453558" w:themeColor="accent1" w:themeShade="BF"/>
        <w:bottom w:val="single" w:sz="4" w:space="10" w:color="453558" w:themeColor="accent1" w:themeShade="BF"/>
      </w:pBdr>
      <w:spacing w:before="360" w:after="360"/>
      <w:ind w:left="864" w:right="864"/>
      <w:jc w:val="center"/>
    </w:pPr>
    <w:rPr>
      <w:i/>
      <w:iCs/>
      <w:color w:val="45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122"/>
    <w:rPr>
      <w:i/>
      <w:iCs/>
      <w:color w:val="45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122"/>
    <w:rPr>
      <w:b/>
      <w:bCs/>
      <w:smallCaps/>
      <w:color w:val="45355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22"/>
  </w:style>
  <w:style w:type="paragraph" w:styleId="Footer">
    <w:name w:val="footer"/>
    <w:basedOn w:val="Normal"/>
    <w:link w:val="FooterChar"/>
    <w:uiPriority w:val="99"/>
    <w:unhideWhenUsed/>
    <w:rsid w:val="008A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22"/>
  </w:style>
  <w:style w:type="character" w:styleId="Hyperlink">
    <w:name w:val="Hyperlink"/>
    <w:uiPriority w:val="99"/>
    <w:unhideWhenUsed/>
    <w:rsid w:val="008A6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nistonegrammarschool.co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enistonegrammarschool.sharepoint.com/sites/PGSBranding/Branding%20files/PGS%20Word%20Template%201%20-%20A4.dotx" TargetMode="External"/></Relationships>
</file>

<file path=word/theme/theme1.xml><?xml version="1.0" encoding="utf-8"?>
<a:theme xmlns:a="http://schemas.openxmlformats.org/drawingml/2006/main" name="PGS">
  <a:themeElements>
    <a:clrScheme name="PGS Theme">
      <a:dk1>
        <a:sysClr val="windowText" lastClr="000000"/>
      </a:dk1>
      <a:lt1>
        <a:sysClr val="window" lastClr="FFFFFF"/>
      </a:lt1>
      <a:dk2>
        <a:srgbClr val="647B9C"/>
      </a:dk2>
      <a:lt2>
        <a:srgbClr val="E7E6E6"/>
      </a:lt2>
      <a:accent1>
        <a:srgbClr val="5D4777"/>
      </a:accent1>
      <a:accent2>
        <a:srgbClr val="EA7600"/>
      </a:accent2>
      <a:accent3>
        <a:srgbClr val="007681"/>
      </a:accent3>
      <a:accent4>
        <a:srgbClr val="62B5E5"/>
      </a:accent4>
      <a:accent5>
        <a:srgbClr val="4DAA50"/>
      </a:accent5>
      <a:accent6>
        <a:srgbClr val="E0457B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GS" id="{D110766B-43B5-493B-8C19-46C9C52121BA}" vid="{203C51F8-8F47-40FA-B543-E2515859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2F963BC65F0458399F8415BE1F120" ma:contentTypeVersion="4" ma:contentTypeDescription="Create a new document." ma:contentTypeScope="" ma:versionID="4b28608afca94f3a6d9b4701e3d7bd2a">
  <xsd:schema xmlns:xsd="http://www.w3.org/2001/XMLSchema" xmlns:xs="http://www.w3.org/2001/XMLSchema" xmlns:p="http://schemas.microsoft.com/office/2006/metadata/properties" xmlns:ns2="d5837021-a6e7-4587-9049-01a691f1da71" targetNamespace="http://schemas.microsoft.com/office/2006/metadata/properties" ma:root="true" ma:fieldsID="519970215e402aad4c4a28b08f13f5e7" ns2:_="">
    <xsd:import namespace="d5837021-a6e7-4587-9049-01a691f1d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37021-a6e7-4587-9049-01a691f1d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812F4-F03E-4FAD-AC5D-C1C9936FF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6675A5-99A5-4130-899B-CAF73AD30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37021-a6e7-4587-9049-01a691f1d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354A2-C8A4-4242-B830-B1DDA8AFB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PGS%20Word%20Template%201%20-%20A4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C</dc:creator>
  <cp:keywords/>
  <dc:description/>
  <cp:lastModifiedBy>Waite, C</cp:lastModifiedBy>
  <cp:revision>3</cp:revision>
  <dcterms:created xsi:type="dcterms:W3CDTF">2026-05-12T14:05:00Z</dcterms:created>
  <dcterms:modified xsi:type="dcterms:W3CDTF">2026-05-12T14:17:00Z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0x0101001212F963BC65F0458399F8415BE1F120</vt:lpwstr>
  </property>
</Properties>
</file>